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24" w:rsidRPr="00CB3312" w:rsidRDefault="00051724" w:rsidP="00051724">
      <w:pPr>
        <w:pStyle w:val="1"/>
      </w:pPr>
      <w:bookmarkStart w:id="0" w:name="_Toc141269833"/>
      <w:r>
        <w:t>Годовой учебный план</w:t>
      </w:r>
      <w:bookmarkEnd w:id="0"/>
    </w:p>
    <w:p w:rsidR="00051724" w:rsidRDefault="00051724" w:rsidP="00051724">
      <w:pPr>
        <w:pStyle w:val="a3"/>
        <w:spacing w:before="3"/>
        <w:rPr>
          <w:sz w:val="28"/>
          <w:szCs w:val="28"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051724" w:rsidRPr="009D64BF" w:rsidTr="00442C2A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№</w:t>
            </w:r>
            <w:r w:rsidRPr="009D64BF">
              <w:rPr>
                <w:rFonts w:eastAsia="Times New Roman"/>
                <w:szCs w:val="28"/>
                <w:lang w:eastAsia="ru-RU"/>
              </w:rPr>
              <w:br/>
              <w:t>‎</w:t>
            </w:r>
            <w:proofErr w:type="spellStart"/>
            <w:proofErr w:type="gramStart"/>
            <w:r w:rsidRPr="009D64BF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9D64BF">
              <w:rPr>
                <w:rFonts w:eastAsia="Times New Roman"/>
                <w:szCs w:val="28"/>
                <w:lang w:eastAsia="ru-RU"/>
              </w:rPr>
              <w:t>/</w:t>
            </w:r>
            <w:proofErr w:type="spellStart"/>
            <w:r w:rsidRPr="009D64BF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Этапы и годы подготовки</w:t>
            </w:r>
          </w:p>
        </w:tc>
      </w:tr>
      <w:tr w:rsidR="00051724" w:rsidRPr="009D64BF" w:rsidTr="00442C2A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051724" w:rsidRPr="009D64BF" w:rsidTr="00442C2A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 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Свыше </w:t>
            </w:r>
            <w:r>
              <w:rPr>
                <w:rFonts w:eastAsia="Times New Roman"/>
                <w:szCs w:val="28"/>
                <w:lang w:eastAsia="ru-RU"/>
              </w:rPr>
              <w:t xml:space="preserve">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3 лет</w:t>
            </w:r>
          </w:p>
        </w:tc>
      </w:tr>
      <w:tr w:rsidR="00051724" w:rsidRPr="009D64BF" w:rsidTr="00442C2A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часов в неделю</w:t>
            </w:r>
          </w:p>
        </w:tc>
      </w:tr>
      <w:tr w:rsidR="00051724" w:rsidRPr="009D64BF" w:rsidTr="00442C2A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</w:t>
            </w: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16-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24</w:t>
            </w:r>
          </w:p>
        </w:tc>
      </w:tr>
      <w:tr w:rsidR="00051724" w:rsidRPr="009D64BF" w:rsidTr="00442C2A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занятий в неделю</w:t>
            </w:r>
          </w:p>
        </w:tc>
      </w:tr>
      <w:tr w:rsidR="00051724" w:rsidRPr="009D64BF" w:rsidTr="00442C2A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DB7E6E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DB7E6E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DB7E6E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DB7E6E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DB7E6E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6</w:t>
            </w:r>
          </w:p>
        </w:tc>
      </w:tr>
      <w:tr w:rsidR="00051724" w:rsidRPr="009D64BF" w:rsidTr="00442C2A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Наполняемость групп</w:t>
            </w:r>
          </w:p>
        </w:tc>
      </w:tr>
      <w:tr w:rsidR="00051724" w:rsidRPr="009D64BF" w:rsidTr="00442C2A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1724" w:rsidRPr="00A15320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6-12</w:t>
            </w:r>
          </w:p>
        </w:tc>
      </w:tr>
      <w:tr w:rsidR="00051724" w:rsidRPr="009D64BF" w:rsidTr="00442C2A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Cs w:val="28"/>
                <w:lang w:eastAsia="ru-RU"/>
              </w:rPr>
              <w:t>Часов в год</w:t>
            </w:r>
          </w:p>
        </w:tc>
      </w:tr>
      <w:tr w:rsidR="00051724" w:rsidRPr="009D64BF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147-264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173-277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231-312</w:t>
            </w:r>
          </w:p>
        </w:tc>
      </w:tr>
      <w:tr w:rsidR="00051724" w:rsidRPr="009D64BF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Специальная физическая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D64BF">
              <w:rPr>
                <w:rFonts w:eastAsia="Times New Roman"/>
                <w:szCs w:val="28"/>
                <w:lang w:eastAsia="ru-RU"/>
              </w:rPr>
              <w:t>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111-150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145-234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196-320</w:t>
            </w:r>
          </w:p>
        </w:tc>
      </w:tr>
      <w:tr w:rsidR="00051724" w:rsidRPr="009D64BF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78-104</w:t>
            </w:r>
          </w:p>
        </w:tc>
      </w:tr>
      <w:tr w:rsidR="00051724" w:rsidRPr="009D64BF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166-237</w:t>
            </w:r>
          </w:p>
        </w:tc>
      </w:tr>
      <w:tr w:rsidR="00051724" w:rsidRPr="009D64BF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70-72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FC2D2C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78-75</w:t>
            </w:r>
          </w:p>
        </w:tc>
      </w:tr>
      <w:tr w:rsidR="00051724" w:rsidRPr="009D64BF" w:rsidTr="00442C2A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Теоретическая подг</w:t>
            </w:r>
            <w:r w:rsidRPr="009D64BF">
              <w:rPr>
                <w:rFonts w:eastAsia="Times New Roman"/>
                <w:szCs w:val="28"/>
                <w:lang w:eastAsia="ru-RU"/>
              </w:rPr>
              <w:t>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FC2D2C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16-50</w:t>
            </w:r>
          </w:p>
        </w:tc>
      </w:tr>
      <w:tr w:rsidR="00051724" w:rsidRPr="009D64BF" w:rsidTr="00442C2A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FC2D2C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18-25</w:t>
            </w:r>
          </w:p>
        </w:tc>
      </w:tr>
      <w:tr w:rsidR="00051724" w:rsidRPr="009D64BF" w:rsidTr="00442C2A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FC2D2C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6-8</w:t>
            </w:r>
          </w:p>
        </w:tc>
      </w:tr>
      <w:tr w:rsidR="00051724" w:rsidRPr="009D64BF" w:rsidTr="00442C2A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8-10</w:t>
            </w:r>
          </w:p>
        </w:tc>
      </w:tr>
      <w:tr w:rsidR="00051724" w:rsidRPr="009D64BF" w:rsidTr="00442C2A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8-12</w:t>
            </w:r>
          </w:p>
        </w:tc>
      </w:tr>
      <w:tr w:rsidR="00051724" w:rsidRPr="009D64BF" w:rsidTr="00442C2A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12-37</w:t>
            </w:r>
          </w:p>
        </w:tc>
      </w:tr>
      <w:tr w:rsidR="00051724" w:rsidRPr="009D64BF" w:rsidTr="00442C2A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18-58</w:t>
            </w:r>
          </w:p>
        </w:tc>
      </w:tr>
      <w:tr w:rsidR="00051724" w:rsidRPr="009D64BF" w:rsidTr="00442C2A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9D64BF" w:rsidRDefault="00051724" w:rsidP="00442C2A">
            <w:pPr>
              <w:spacing w:after="0" w:line="240" w:lineRule="auto"/>
              <w:ind w:right="191" w:firstLine="85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B82B0C" w:rsidRDefault="00051724" w:rsidP="00442C2A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B82B0C" w:rsidRDefault="00051724" w:rsidP="00442C2A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B82B0C" w:rsidRDefault="00051724" w:rsidP="00442C2A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416-728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B82B0C" w:rsidRDefault="00051724" w:rsidP="00442C2A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624-936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724" w:rsidRPr="00B82B0C" w:rsidRDefault="00051724" w:rsidP="00442C2A">
            <w:pPr>
              <w:pStyle w:val="TableParagraph"/>
              <w:ind w:right="191" w:firstLine="85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832</w:t>
            </w:r>
            <w:r w:rsidRPr="00B82B0C">
              <w:rPr>
                <w:szCs w:val="28"/>
              </w:rPr>
              <w:t>-1248</w:t>
            </w:r>
          </w:p>
        </w:tc>
      </w:tr>
    </w:tbl>
    <w:p w:rsidR="00051724" w:rsidRPr="00CB3312" w:rsidRDefault="00051724" w:rsidP="00051724">
      <w:pPr>
        <w:pStyle w:val="a3"/>
        <w:spacing w:before="89"/>
        <w:ind w:left="112" w:right="104" w:firstLine="707"/>
        <w:rPr>
          <w:sz w:val="28"/>
        </w:rPr>
      </w:pPr>
      <w:r w:rsidRPr="00CB3312">
        <w:rPr>
          <w:sz w:val="28"/>
        </w:rPr>
        <w:t>Учебно-тренировочный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процесс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71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подготовки,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должен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вестись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соответствии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</w:t>
      </w:r>
      <w:proofErr w:type="gramStart"/>
      <w:r w:rsidRPr="00CB3312">
        <w:rPr>
          <w:sz w:val="28"/>
        </w:rPr>
        <w:t>м(</w:t>
      </w:r>
      <w:proofErr w:type="gramEnd"/>
      <w:r w:rsidRPr="00CB3312">
        <w:rPr>
          <w:sz w:val="28"/>
        </w:rPr>
        <w:t>включая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период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самостоятельной подготовки по индивидуальным планам спортивной подготовки для обеспечения непрерывности учебно-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тренировочного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процесса).</w:t>
      </w:r>
    </w:p>
    <w:p w:rsidR="00051724" w:rsidRPr="00CB3312" w:rsidRDefault="00051724" w:rsidP="00051724">
      <w:pPr>
        <w:pStyle w:val="a3"/>
        <w:spacing w:before="1"/>
        <w:ind w:left="112" w:right="103" w:firstLine="707"/>
        <w:rPr>
          <w:sz w:val="28"/>
        </w:rPr>
      </w:pPr>
      <w:r w:rsidRPr="00CB3312">
        <w:rPr>
          <w:sz w:val="28"/>
        </w:rPr>
        <w:t xml:space="preserve">Самостоятельная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подготовка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может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составлять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29"/>
          <w:sz w:val="28"/>
        </w:rPr>
        <w:t xml:space="preserve"> </w:t>
      </w:r>
      <w:r w:rsidRPr="00CB3312">
        <w:rPr>
          <w:sz w:val="28"/>
        </w:rPr>
        <w:t xml:space="preserve">менее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10%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и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30"/>
          <w:sz w:val="28"/>
        </w:rPr>
        <w:t xml:space="preserve"> </w:t>
      </w:r>
      <w:r w:rsidRPr="00CB3312">
        <w:rPr>
          <w:sz w:val="28"/>
        </w:rPr>
        <w:t xml:space="preserve">более       </w:t>
      </w:r>
      <w:r w:rsidRPr="00CB3312">
        <w:rPr>
          <w:spacing w:val="25"/>
          <w:sz w:val="28"/>
        </w:rPr>
        <w:t xml:space="preserve"> </w:t>
      </w:r>
      <w:r w:rsidRPr="00CB3312">
        <w:rPr>
          <w:sz w:val="28"/>
        </w:rPr>
        <w:t>20%</w:t>
      </w:r>
      <w:r w:rsidRPr="00CB3312">
        <w:rPr>
          <w:spacing w:val="-68"/>
          <w:sz w:val="28"/>
        </w:rPr>
        <w:t xml:space="preserve"> </w:t>
      </w:r>
      <w:r w:rsidRPr="00CB3312">
        <w:rPr>
          <w:sz w:val="28"/>
        </w:rPr>
        <w:t>от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общего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количества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часов,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предусмотренных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-3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-2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2"/>
          <w:sz w:val="28"/>
        </w:rPr>
        <w:t xml:space="preserve"> </w:t>
      </w:r>
      <w:r w:rsidRPr="00CB3312">
        <w:rPr>
          <w:sz w:val="28"/>
        </w:rPr>
        <w:t>подготовки.</w:t>
      </w:r>
    </w:p>
    <w:p w:rsidR="006417AD" w:rsidRDefault="006417AD"/>
    <w:sectPr w:rsidR="006417AD" w:rsidSect="000517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724"/>
    <w:rsid w:val="00051724"/>
    <w:rsid w:val="0064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51724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72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051724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17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1724"/>
    <w:pPr>
      <w:widowControl w:val="0"/>
      <w:autoSpaceDE w:val="0"/>
      <w:autoSpaceDN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2023-08-01T10:17:00Z</dcterms:created>
  <dcterms:modified xsi:type="dcterms:W3CDTF">2023-08-01T10:18:00Z</dcterms:modified>
</cp:coreProperties>
</file>